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890"/>
        <w:gridCol w:w="618"/>
        <w:gridCol w:w="9"/>
        <w:gridCol w:w="673"/>
        <w:gridCol w:w="382"/>
        <w:gridCol w:w="723"/>
        <w:gridCol w:w="839"/>
        <w:gridCol w:w="176"/>
        <w:gridCol w:w="841"/>
        <w:gridCol w:w="555"/>
        <w:gridCol w:w="141"/>
        <w:gridCol w:w="65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BE488D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 w:rsidP="008E24CB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</w:t>
            </w:r>
            <w:proofErr w:type="spellStart"/>
            <w:r w:rsidR="008E24CB">
              <w:rPr>
                <w:b/>
              </w:rPr>
              <w:t>агрогородок</w:t>
            </w:r>
            <w:proofErr w:type="spellEnd"/>
            <w:r w:rsidR="008E24CB">
              <w:rPr>
                <w:b/>
              </w:rPr>
              <w:t xml:space="preserve"> Погост</w:t>
            </w:r>
            <w:r w:rsidR="00F72F53">
              <w:rPr>
                <w:b/>
              </w:rPr>
              <w:t xml:space="preserve"> 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12BF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9112BF">
              <w:rPr>
                <w:b/>
              </w:rPr>
              <w:t>Южная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9112BF" w:rsidP="009A1CE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409D1">
              <w:rPr>
                <w:b/>
              </w:rPr>
              <w:t>611/С-33536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0409D1">
              <w:rPr>
                <w:b/>
              </w:rPr>
              <w:t>16.03.2016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D70C2F">
              <w:rPr>
                <w:b/>
              </w:rPr>
              <w:t>46,1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C87C6D">
              <w:rPr>
                <w:b/>
              </w:rPr>
              <w:t>7х8,5</w:t>
            </w:r>
            <w:r w:rsidR="0066241E">
              <w:rPr>
                <w:b/>
              </w:rPr>
              <w:t>-дом</w:t>
            </w:r>
          </w:p>
          <w:p w:rsidR="00CA0CE1" w:rsidRPr="00CA0CE1" w:rsidRDefault="0066241E" w:rsidP="00197B2A">
            <w:pPr>
              <w:pStyle w:val="table10"/>
            </w:pPr>
            <w:r>
              <w:rPr>
                <w:b/>
              </w:rPr>
              <w:t xml:space="preserve"> 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66241E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Право пожизненного наследуемого владения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9112BF">
              <w:rPr>
                <w:b/>
              </w:rPr>
              <w:t>0,10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Для обслуживания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409D1" w:rsidRPr="000A5CDB" w:rsidRDefault="00BE488D">
            <w:pPr>
              <w:pStyle w:val="table10"/>
              <w:rPr>
                <w:b/>
              </w:rPr>
            </w:pPr>
            <w:r>
              <w:rPr>
                <w:b/>
              </w:rPr>
              <w:t>Жуковский Александр Михайлович</w:t>
            </w:r>
            <w:bookmarkStart w:id="2" w:name="_GoBack"/>
            <w:bookmarkEnd w:id="2"/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157FC" w:rsidRPr="000A5CDB" w:rsidRDefault="009112BF" w:rsidP="00D70C2F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Наследник, принявший наследство, но не </w:t>
            </w:r>
            <w:proofErr w:type="spellStart"/>
            <w:proofErr w:type="gramStart"/>
            <w:r>
              <w:rPr>
                <w:b/>
              </w:rPr>
              <w:t>офор-мивший</w:t>
            </w:r>
            <w:proofErr w:type="spellEnd"/>
            <w:proofErr w:type="gramEnd"/>
            <w:r>
              <w:rPr>
                <w:b/>
              </w:rPr>
              <w:t xml:space="preserve"> право на жилой дом в установленном </w:t>
            </w:r>
            <w:r w:rsidR="00F8511D">
              <w:rPr>
                <w:b/>
              </w:rPr>
              <w:t xml:space="preserve">законодательном </w:t>
            </w:r>
            <w:r>
              <w:rPr>
                <w:b/>
              </w:rPr>
              <w:t>порядке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409D1">
              <w:rPr>
                <w:b/>
              </w:rPr>
              <w:t>Более 3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9112BF">
            <w:pPr>
              <w:pStyle w:val="table10"/>
              <w:rPr>
                <w:b/>
              </w:rPr>
            </w:pPr>
            <w:r>
              <w:rPr>
                <w:b/>
              </w:rPr>
              <w:t>14.04.1975</w:t>
            </w:r>
            <w:r w:rsidR="000E2E98">
              <w:rPr>
                <w:b/>
              </w:rPr>
              <w:t xml:space="preserve"> г.р.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</w:t>
            </w:r>
            <w:r w:rsidR="009112BF">
              <w:rPr>
                <w:b/>
              </w:rPr>
              <w:t>С2086206</w:t>
            </w:r>
          </w:p>
          <w:p w:rsidR="000E2E98" w:rsidRPr="00E96CC3" w:rsidRDefault="000E2E98" w:rsidP="009112BF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r w:rsidR="009112BF">
              <w:rPr>
                <w:b/>
              </w:rPr>
              <w:t>Березин</w:t>
            </w:r>
            <w:r w:rsidR="00C903BC">
              <w:rPr>
                <w:b/>
              </w:rPr>
              <w:t>ским Р</w:t>
            </w:r>
            <w:r w:rsidR="009112BF">
              <w:rPr>
                <w:b/>
              </w:rPr>
              <w:t>О</w:t>
            </w:r>
            <w:r w:rsidR="00C903BC">
              <w:rPr>
                <w:b/>
              </w:rPr>
              <w:t xml:space="preserve">ВД </w:t>
            </w:r>
            <w:r w:rsidR="009112BF">
              <w:rPr>
                <w:b/>
              </w:rPr>
              <w:t>13.01.2010</w:t>
            </w:r>
            <w:r>
              <w:rPr>
                <w:b/>
              </w:rPr>
              <w:t>г.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9112BF">
            <w:pPr>
              <w:pStyle w:val="table10"/>
              <w:rPr>
                <w:b/>
              </w:rPr>
            </w:pPr>
            <w:r>
              <w:rPr>
                <w:b/>
              </w:rPr>
              <w:t>3140475В067РВ0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81CF8" w:rsidRDefault="009112BF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>
              <w:rPr>
                <w:b/>
              </w:rPr>
              <w:t>,</w:t>
            </w:r>
          </w:p>
          <w:p w:rsidR="009112BF" w:rsidRDefault="009112BF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ктябрьская</w:t>
            </w:r>
            <w:proofErr w:type="spellEnd"/>
            <w:r>
              <w:rPr>
                <w:b/>
              </w:rPr>
              <w:t xml:space="preserve">, </w:t>
            </w:r>
          </w:p>
          <w:p w:rsidR="009112BF" w:rsidRPr="00E96CC3" w:rsidRDefault="009112BF" w:rsidP="00C903BC">
            <w:pPr>
              <w:pStyle w:val="table10"/>
              <w:rPr>
                <w:b/>
              </w:rPr>
            </w:pPr>
            <w:r>
              <w:rPr>
                <w:b/>
              </w:rPr>
              <w:t>д.14, кв.8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9112BF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112BF" w:rsidRDefault="009112BF" w:rsidP="009112BF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>
              <w:rPr>
                <w:b/>
              </w:rPr>
              <w:t>,</w:t>
            </w:r>
          </w:p>
          <w:p w:rsidR="009112BF" w:rsidRDefault="009112BF" w:rsidP="009112BF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ктябрьская</w:t>
            </w:r>
            <w:proofErr w:type="spellEnd"/>
            <w:r>
              <w:rPr>
                <w:b/>
              </w:rPr>
              <w:t xml:space="preserve">, </w:t>
            </w:r>
          </w:p>
          <w:p w:rsidR="00AA2ADC" w:rsidRPr="00AA2ADC" w:rsidRDefault="009112BF" w:rsidP="009112BF">
            <w:pPr>
              <w:pStyle w:val="table10"/>
              <w:rPr>
                <w:b/>
              </w:rPr>
            </w:pPr>
            <w:r>
              <w:rPr>
                <w:b/>
              </w:rPr>
              <w:t>д.14, кв.8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 w:rsidP="00FD54A5">
            <w:pPr>
              <w:pStyle w:val="table10"/>
            </w:pPr>
          </w:p>
        </w:tc>
        <w:tc>
          <w:tcPr>
            <w:tcW w:w="13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0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C5480B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E82AE9">
              <w:rPr>
                <w:b/>
              </w:rPr>
              <w:t>.04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0E2E98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E82AE9">
              <w:rPr>
                <w:b/>
              </w:rPr>
              <w:t>3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E82AE9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0E2E98">
              <w:rPr>
                <w:b/>
              </w:rPr>
              <w:t>.04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09D1"/>
    <w:rsid w:val="000A5CDB"/>
    <w:rsid w:val="000E2E98"/>
    <w:rsid w:val="0013716C"/>
    <w:rsid w:val="00197B2A"/>
    <w:rsid w:val="001D1099"/>
    <w:rsid w:val="004157FC"/>
    <w:rsid w:val="00492D3A"/>
    <w:rsid w:val="0051029A"/>
    <w:rsid w:val="005329FA"/>
    <w:rsid w:val="0066241E"/>
    <w:rsid w:val="00681D52"/>
    <w:rsid w:val="008601A0"/>
    <w:rsid w:val="008B30D6"/>
    <w:rsid w:val="008E24CB"/>
    <w:rsid w:val="009112BF"/>
    <w:rsid w:val="009A1CE3"/>
    <w:rsid w:val="00A00596"/>
    <w:rsid w:val="00AA2ADC"/>
    <w:rsid w:val="00AF0835"/>
    <w:rsid w:val="00B650B1"/>
    <w:rsid w:val="00BC4700"/>
    <w:rsid w:val="00BE488D"/>
    <w:rsid w:val="00BF3E5D"/>
    <w:rsid w:val="00C5480B"/>
    <w:rsid w:val="00C87C6D"/>
    <w:rsid w:val="00C903BC"/>
    <w:rsid w:val="00CA0CE1"/>
    <w:rsid w:val="00D372C7"/>
    <w:rsid w:val="00D70C2F"/>
    <w:rsid w:val="00E65E3F"/>
    <w:rsid w:val="00E81CF8"/>
    <w:rsid w:val="00E82AE9"/>
    <w:rsid w:val="00E96CC3"/>
    <w:rsid w:val="00EE4615"/>
    <w:rsid w:val="00F72F53"/>
    <w:rsid w:val="00F8511D"/>
    <w:rsid w:val="00FD54A5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6</cp:revision>
  <cp:lastPrinted>2019-08-19T07:15:00Z</cp:lastPrinted>
  <dcterms:created xsi:type="dcterms:W3CDTF">2019-05-20T07:18:00Z</dcterms:created>
  <dcterms:modified xsi:type="dcterms:W3CDTF">2019-08-19T07:15:00Z</dcterms:modified>
</cp:coreProperties>
</file>