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CellMar>
          <w:left w:w="0" w:type="dxa"/>
          <w:right w:w="0" w:type="dxa"/>
        </w:tblCellMar>
        <w:tblLook w:val="04A0"/>
      </w:tblPr>
      <w:tblGrid>
        <w:gridCol w:w="5109"/>
        <w:gridCol w:w="4535"/>
      </w:tblGrid>
      <w:tr w:rsidR="00A61405" w:rsidRPr="00AF2947" w:rsidTr="003E20D7">
        <w:tc>
          <w:tcPr>
            <w:tcW w:w="26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1405" w:rsidRDefault="00A61405">
            <w:pPr>
              <w:pStyle w:val="newncpi"/>
            </w:pPr>
            <w:r w:rsidRPr="00A61405">
              <w:t> </w:t>
            </w:r>
          </w:p>
          <w:p w:rsidR="00AF2947" w:rsidRDefault="00AF2947">
            <w:pPr>
              <w:pStyle w:val="newncpi"/>
            </w:pPr>
          </w:p>
          <w:p w:rsidR="00AF2947" w:rsidRPr="00A61405" w:rsidRDefault="00AF2947">
            <w:pPr>
              <w:pStyle w:val="newncpi"/>
            </w:pPr>
          </w:p>
        </w:tc>
        <w:tc>
          <w:tcPr>
            <w:tcW w:w="235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61405" w:rsidRPr="00AF2947" w:rsidRDefault="00A61405" w:rsidP="00AF2947">
            <w:pPr>
              <w:pStyle w:val="capu1"/>
              <w:spacing w:after="0" w:line="280" w:lineRule="exact"/>
              <w:jc w:val="both"/>
              <w:rPr>
                <w:i w:val="0"/>
                <w:sz w:val="30"/>
                <w:szCs w:val="30"/>
              </w:rPr>
            </w:pPr>
            <w:r w:rsidRPr="00AF2947">
              <w:rPr>
                <w:i w:val="0"/>
                <w:sz w:val="30"/>
                <w:szCs w:val="30"/>
              </w:rPr>
              <w:t>УТВЕРЖДЕНО</w:t>
            </w:r>
          </w:p>
          <w:p w:rsidR="00013141" w:rsidRDefault="00013141" w:rsidP="00DE4518">
            <w:pPr>
              <w:pStyle w:val="cap1"/>
              <w:spacing w:line="280" w:lineRule="exact"/>
              <w:jc w:val="both"/>
              <w:rPr>
                <w:i w:val="0"/>
                <w:sz w:val="30"/>
                <w:szCs w:val="30"/>
              </w:rPr>
            </w:pPr>
            <w:r>
              <w:rPr>
                <w:i w:val="0"/>
                <w:sz w:val="30"/>
                <w:szCs w:val="30"/>
              </w:rPr>
              <w:t xml:space="preserve">Решение </w:t>
            </w:r>
          </w:p>
          <w:p w:rsidR="00A61405" w:rsidRDefault="00013141" w:rsidP="00013141">
            <w:pPr>
              <w:pStyle w:val="cap1"/>
              <w:spacing w:line="280" w:lineRule="exact"/>
              <w:jc w:val="both"/>
              <w:rPr>
                <w:i w:val="0"/>
                <w:sz w:val="30"/>
                <w:szCs w:val="30"/>
              </w:rPr>
            </w:pPr>
            <w:r>
              <w:rPr>
                <w:i w:val="0"/>
                <w:sz w:val="30"/>
                <w:szCs w:val="30"/>
              </w:rPr>
              <w:t>Березинского районного исполнительного комитета</w:t>
            </w:r>
          </w:p>
          <w:p w:rsidR="00013141" w:rsidRPr="00AF2947" w:rsidRDefault="009D3537" w:rsidP="009D3537">
            <w:pPr>
              <w:pStyle w:val="cap1"/>
              <w:spacing w:line="280" w:lineRule="exact"/>
              <w:jc w:val="both"/>
              <w:rPr>
                <w:i w:val="0"/>
                <w:sz w:val="30"/>
                <w:szCs w:val="30"/>
              </w:rPr>
            </w:pPr>
            <w:r>
              <w:rPr>
                <w:i w:val="0"/>
                <w:sz w:val="30"/>
                <w:szCs w:val="30"/>
              </w:rPr>
              <w:t>12 июня 2019 г.</w:t>
            </w:r>
            <w:r w:rsidR="00013141">
              <w:rPr>
                <w:i w:val="0"/>
                <w:sz w:val="30"/>
                <w:szCs w:val="30"/>
              </w:rPr>
              <w:t xml:space="preserve">_ № </w:t>
            </w:r>
            <w:r>
              <w:rPr>
                <w:i w:val="0"/>
                <w:sz w:val="30"/>
                <w:szCs w:val="30"/>
              </w:rPr>
              <w:t>694</w:t>
            </w:r>
            <w:r w:rsidR="00013141">
              <w:rPr>
                <w:i w:val="0"/>
                <w:sz w:val="30"/>
                <w:szCs w:val="30"/>
              </w:rPr>
              <w:t>_____</w:t>
            </w: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00092C" w:rsidTr="004F4683">
        <w:tc>
          <w:tcPr>
            <w:tcW w:w="4077" w:type="dxa"/>
          </w:tcPr>
          <w:p w:rsidR="00AF2947" w:rsidRDefault="00AF2947" w:rsidP="0000092C">
            <w:pPr>
              <w:pStyle w:val="point"/>
              <w:spacing w:before="0" w:after="0" w:line="280" w:lineRule="exact"/>
              <w:ind w:firstLine="0"/>
              <w:jc w:val="left"/>
              <w:rPr>
                <w:sz w:val="30"/>
                <w:szCs w:val="30"/>
              </w:rPr>
            </w:pPr>
            <w:bookmarkStart w:id="0" w:name="a3"/>
            <w:bookmarkStart w:id="1" w:name="a7"/>
            <w:bookmarkEnd w:id="0"/>
            <w:bookmarkEnd w:id="1"/>
          </w:p>
          <w:p w:rsidR="00AF2947" w:rsidRDefault="00AF2947" w:rsidP="0000092C">
            <w:pPr>
              <w:pStyle w:val="point"/>
              <w:spacing w:before="0" w:after="0" w:line="280" w:lineRule="exact"/>
              <w:ind w:firstLine="0"/>
              <w:jc w:val="left"/>
              <w:rPr>
                <w:sz w:val="30"/>
                <w:szCs w:val="30"/>
              </w:rPr>
            </w:pPr>
          </w:p>
          <w:p w:rsidR="00AF2947" w:rsidRDefault="00AF2947" w:rsidP="0000092C">
            <w:pPr>
              <w:pStyle w:val="point"/>
              <w:spacing w:before="0" w:after="0" w:line="280" w:lineRule="exact"/>
              <w:ind w:firstLine="0"/>
              <w:jc w:val="left"/>
              <w:rPr>
                <w:sz w:val="30"/>
                <w:szCs w:val="30"/>
              </w:rPr>
            </w:pPr>
          </w:p>
          <w:p w:rsidR="0000092C" w:rsidRPr="0000092C" w:rsidRDefault="00AF2947" w:rsidP="00AF2947">
            <w:pPr>
              <w:pStyle w:val="point"/>
              <w:spacing w:before="0" w:after="0" w:line="280" w:lineRule="exact"/>
              <w:ind w:firstLine="0"/>
              <w:rPr>
                <w:sz w:val="30"/>
                <w:szCs w:val="30"/>
              </w:rPr>
            </w:pPr>
            <w:r w:rsidRPr="0000092C">
              <w:rPr>
                <w:sz w:val="30"/>
                <w:szCs w:val="30"/>
              </w:rPr>
              <w:t>П</w:t>
            </w:r>
            <w:r>
              <w:rPr>
                <w:sz w:val="30"/>
                <w:szCs w:val="30"/>
              </w:rPr>
              <w:t xml:space="preserve">оложение </w:t>
            </w:r>
            <w:r w:rsidR="0000092C" w:rsidRPr="0000092C">
              <w:rPr>
                <w:sz w:val="30"/>
                <w:szCs w:val="30"/>
              </w:rPr>
              <w:t xml:space="preserve">о комиссии по противодействию коррупции </w:t>
            </w:r>
            <w:r w:rsidR="0000092C">
              <w:rPr>
                <w:sz w:val="30"/>
                <w:szCs w:val="30"/>
              </w:rPr>
              <w:t xml:space="preserve"> </w:t>
            </w:r>
            <w:r w:rsidR="0000092C" w:rsidRPr="0000092C">
              <w:rPr>
                <w:sz w:val="30"/>
                <w:szCs w:val="30"/>
              </w:rPr>
              <w:t>Березинского районного исполнительного комитета</w:t>
            </w:r>
          </w:p>
          <w:p w:rsidR="0000092C" w:rsidRDefault="0000092C" w:rsidP="0000092C">
            <w:pPr>
              <w:pStyle w:val="point"/>
              <w:spacing w:before="0" w:after="0" w:line="280" w:lineRule="exact"/>
              <w:ind w:firstLine="0"/>
              <w:jc w:val="left"/>
              <w:rPr>
                <w:sz w:val="30"/>
                <w:szCs w:val="30"/>
              </w:rPr>
            </w:pPr>
          </w:p>
        </w:tc>
      </w:tr>
    </w:tbl>
    <w:p w:rsidR="006A42DC" w:rsidRPr="004F4683" w:rsidRDefault="006A42DC" w:rsidP="003E20D7">
      <w:pPr>
        <w:pStyle w:val="point"/>
        <w:spacing w:before="0" w:after="0"/>
        <w:ind w:firstLine="0"/>
        <w:rPr>
          <w:sz w:val="30"/>
          <w:szCs w:val="30"/>
        </w:rPr>
      </w:pP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1. Настоящим положением определяется порядок создания и деятельности  комисси</w:t>
      </w:r>
      <w:r w:rsidR="00902655">
        <w:rPr>
          <w:sz w:val="30"/>
          <w:szCs w:val="30"/>
        </w:rPr>
        <w:t>и</w:t>
      </w:r>
      <w:r w:rsidRPr="004F4683">
        <w:rPr>
          <w:sz w:val="30"/>
          <w:szCs w:val="30"/>
        </w:rPr>
        <w:t xml:space="preserve"> по противодействию коррупции </w:t>
      </w:r>
      <w:r w:rsidR="00902655">
        <w:rPr>
          <w:sz w:val="30"/>
          <w:szCs w:val="30"/>
        </w:rPr>
        <w:t xml:space="preserve">Березинского районного исполнительного комитета </w:t>
      </w:r>
      <w:r w:rsidRPr="004F4683">
        <w:rPr>
          <w:sz w:val="30"/>
          <w:szCs w:val="30"/>
        </w:rPr>
        <w:t>(далее </w:t>
      </w:r>
      <w:r w:rsidR="001A5AA7">
        <w:rPr>
          <w:sz w:val="30"/>
          <w:szCs w:val="30"/>
        </w:rPr>
        <w:t>–</w:t>
      </w:r>
      <w:r w:rsidRPr="004F4683">
        <w:rPr>
          <w:sz w:val="30"/>
          <w:szCs w:val="30"/>
        </w:rPr>
        <w:t xml:space="preserve"> комисси</w:t>
      </w:r>
      <w:r w:rsidR="00902655">
        <w:rPr>
          <w:sz w:val="30"/>
          <w:szCs w:val="30"/>
        </w:rPr>
        <w:t>я</w:t>
      </w:r>
      <w:r w:rsidRPr="004F4683">
        <w:rPr>
          <w:sz w:val="30"/>
          <w:szCs w:val="30"/>
        </w:rPr>
        <w:t>).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2. Комиссия создается </w:t>
      </w:r>
      <w:r w:rsidR="00902655">
        <w:rPr>
          <w:sz w:val="30"/>
          <w:szCs w:val="30"/>
        </w:rPr>
        <w:t>председателем Березинского районного исполнительного комитета</w:t>
      </w:r>
      <w:r w:rsidR="00EE4586">
        <w:rPr>
          <w:sz w:val="30"/>
          <w:szCs w:val="30"/>
        </w:rPr>
        <w:t xml:space="preserve"> (далее – райисполком) </w:t>
      </w:r>
      <w:r w:rsidRPr="004F4683">
        <w:rPr>
          <w:sz w:val="30"/>
          <w:szCs w:val="30"/>
        </w:rPr>
        <w:t xml:space="preserve"> в количестве не менее пяти членов</w:t>
      </w:r>
      <w:r w:rsidR="00EE4586">
        <w:rPr>
          <w:sz w:val="30"/>
          <w:szCs w:val="30"/>
        </w:rPr>
        <w:t xml:space="preserve">. Председателем комиссии является председатель райисполкома, а в случае его отсутствия – лицо, исполняющее его обязанности. Секретарь комиссии избирается на заседании комиссии из числа ее членов. </w:t>
      </w:r>
      <w:r w:rsidRPr="004F4683">
        <w:rPr>
          <w:sz w:val="30"/>
          <w:szCs w:val="30"/>
        </w:rPr>
        <w:t xml:space="preserve"> 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Состав комиссии формируется из числа </w:t>
      </w:r>
      <w:r w:rsidR="00902655">
        <w:rPr>
          <w:sz w:val="30"/>
          <w:szCs w:val="30"/>
        </w:rPr>
        <w:t>первого заместителя председателя, заместителей председателя, управляющего делами райисполкома, руководит</w:t>
      </w:r>
      <w:r w:rsidR="0041027E">
        <w:rPr>
          <w:sz w:val="30"/>
          <w:szCs w:val="30"/>
        </w:rPr>
        <w:t>елей структурных подразделений</w:t>
      </w:r>
      <w:r w:rsidRPr="004F4683">
        <w:rPr>
          <w:sz w:val="30"/>
          <w:szCs w:val="30"/>
        </w:rPr>
        <w:t xml:space="preserve"> </w:t>
      </w:r>
      <w:r w:rsidR="00902655">
        <w:rPr>
          <w:sz w:val="30"/>
          <w:szCs w:val="30"/>
        </w:rPr>
        <w:t>районного исполнительного комитета</w:t>
      </w:r>
      <w:r w:rsidRPr="004F4683">
        <w:rPr>
          <w:sz w:val="30"/>
          <w:szCs w:val="30"/>
        </w:rPr>
        <w:t xml:space="preserve">, в том числе курирующих (осуществляющих) финансово-хозяйственную и производственную деятельность, бухгалтерский учет, распоряжение бюджетными денежными средствами, сохранность собственности и эффективное использование имущества, кадровую и юридическую работу, а по решению </w:t>
      </w:r>
      <w:r w:rsidR="00902655">
        <w:rPr>
          <w:sz w:val="30"/>
          <w:szCs w:val="30"/>
        </w:rPr>
        <w:t xml:space="preserve">председателя </w:t>
      </w:r>
      <w:r w:rsidR="0041027E">
        <w:rPr>
          <w:sz w:val="30"/>
          <w:szCs w:val="30"/>
        </w:rPr>
        <w:t xml:space="preserve">райисполкома </w:t>
      </w:r>
      <w:r w:rsidRPr="004F4683">
        <w:rPr>
          <w:sz w:val="30"/>
          <w:szCs w:val="30"/>
        </w:rPr>
        <w:t> </w:t>
      </w:r>
      <w:r w:rsidR="001A5AA7">
        <w:rPr>
          <w:sz w:val="30"/>
          <w:szCs w:val="30"/>
        </w:rPr>
        <w:t>–</w:t>
      </w:r>
      <w:r w:rsidRPr="004F4683">
        <w:rPr>
          <w:sz w:val="30"/>
          <w:szCs w:val="30"/>
        </w:rPr>
        <w:t xml:space="preserve"> также из числа граждан и представителей юридических лиц.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3. Комиссия в своей деятельности руководствуется Конституцией Республики Беларусь, Законом Республики Беларусь от 15 июля 2015 года</w:t>
      </w:r>
      <w:r w:rsidR="0041027E">
        <w:rPr>
          <w:sz w:val="30"/>
          <w:szCs w:val="30"/>
        </w:rPr>
        <w:t xml:space="preserve"> № 305-З</w:t>
      </w:r>
      <w:r w:rsidRPr="004F4683">
        <w:rPr>
          <w:sz w:val="30"/>
          <w:szCs w:val="30"/>
        </w:rPr>
        <w:t xml:space="preserve"> «О борьбе с коррупцией», </w:t>
      </w:r>
      <w:r w:rsidR="00902655" w:rsidRPr="004F4683">
        <w:rPr>
          <w:sz w:val="30"/>
          <w:szCs w:val="30"/>
        </w:rPr>
        <w:t>Типовым положением</w:t>
      </w:r>
      <w:r w:rsidR="00902655">
        <w:rPr>
          <w:sz w:val="30"/>
          <w:szCs w:val="30"/>
        </w:rPr>
        <w:t xml:space="preserve"> о комиссии по противодействию коррупции, </w:t>
      </w:r>
      <w:r w:rsidR="00902655" w:rsidRPr="004F4683">
        <w:rPr>
          <w:sz w:val="30"/>
          <w:szCs w:val="30"/>
        </w:rPr>
        <w:t xml:space="preserve"> </w:t>
      </w:r>
      <w:r w:rsidRPr="004F4683">
        <w:rPr>
          <w:sz w:val="30"/>
          <w:szCs w:val="30"/>
        </w:rPr>
        <w:t xml:space="preserve">иными актами законодательства, а также </w:t>
      </w:r>
      <w:r w:rsidR="00902655">
        <w:rPr>
          <w:sz w:val="30"/>
          <w:szCs w:val="30"/>
        </w:rPr>
        <w:t>настоящим положением</w:t>
      </w:r>
      <w:r w:rsidRPr="004F4683">
        <w:rPr>
          <w:sz w:val="30"/>
          <w:szCs w:val="30"/>
        </w:rPr>
        <w:t>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4. Основными задачами комиссии являются:</w:t>
      </w:r>
    </w:p>
    <w:p w:rsidR="00A61405" w:rsidRPr="006A42DC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аккумулирование информации о нарушениях законодательства о борьбе с коррупцией, совершенных работниками </w:t>
      </w:r>
      <w:r w:rsidR="00902655">
        <w:rPr>
          <w:sz w:val="30"/>
          <w:szCs w:val="30"/>
        </w:rPr>
        <w:t>Березинского районного исполнительного комитета (далее – райисполком</w:t>
      </w:r>
      <w:r w:rsidR="00902655" w:rsidRPr="003E20D7">
        <w:rPr>
          <w:sz w:val="30"/>
          <w:szCs w:val="30"/>
        </w:rPr>
        <w:t>)</w:t>
      </w:r>
      <w:r w:rsidRPr="003E20D7">
        <w:rPr>
          <w:sz w:val="30"/>
          <w:szCs w:val="30"/>
        </w:rPr>
        <w:t xml:space="preserve">, </w:t>
      </w:r>
      <w:r w:rsidRPr="00D0695C">
        <w:rPr>
          <w:sz w:val="30"/>
          <w:szCs w:val="30"/>
        </w:rPr>
        <w:t>а также подчиненных организаций</w:t>
      </w:r>
      <w:r w:rsidRPr="006A42DC">
        <w:rPr>
          <w:sz w:val="30"/>
          <w:szCs w:val="30"/>
        </w:rPr>
        <w:t>, в том числе негосударственной формы собственности (далее </w:t>
      </w:r>
      <w:r w:rsidR="001A5AA7">
        <w:rPr>
          <w:sz w:val="30"/>
          <w:szCs w:val="30"/>
        </w:rPr>
        <w:t>–</w:t>
      </w:r>
      <w:r w:rsidRPr="006A42DC">
        <w:rPr>
          <w:sz w:val="30"/>
          <w:szCs w:val="30"/>
        </w:rPr>
        <w:t xml:space="preserve"> подчиненные организации);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lastRenderedPageBreak/>
        <w:t>обобщение и анализ поступающей, в том числе из государственных органов, осуществляющих борьбу с коррупцией, информации о нарушениях антикоррупционного законодательства работниками</w:t>
      </w:r>
      <w:r w:rsidR="00902655">
        <w:rPr>
          <w:sz w:val="30"/>
          <w:szCs w:val="30"/>
        </w:rPr>
        <w:t xml:space="preserve"> райисполкома,</w:t>
      </w:r>
      <w:r w:rsidRPr="004F4683">
        <w:rPr>
          <w:sz w:val="30"/>
          <w:szCs w:val="30"/>
        </w:rPr>
        <w:t xml:space="preserve"> подчиненных организаций;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своевременное определение коррупционных рисков и </w:t>
      </w:r>
      <w:r w:rsidR="0041027E">
        <w:rPr>
          <w:sz w:val="30"/>
          <w:szCs w:val="30"/>
        </w:rPr>
        <w:t xml:space="preserve">принятия </w:t>
      </w:r>
      <w:r w:rsidRPr="004F4683">
        <w:rPr>
          <w:sz w:val="30"/>
          <w:szCs w:val="30"/>
        </w:rPr>
        <w:t>мер по их нейтрализации;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разработка и организация проведения мероприятий по противодействию коррупции в </w:t>
      </w:r>
      <w:r w:rsidR="00902655">
        <w:rPr>
          <w:sz w:val="30"/>
          <w:szCs w:val="30"/>
        </w:rPr>
        <w:t>райисполкоме</w:t>
      </w:r>
      <w:r w:rsidRPr="004F4683">
        <w:rPr>
          <w:sz w:val="30"/>
          <w:szCs w:val="30"/>
        </w:rPr>
        <w:t>, подчиненных организациях, анализ эффективности принимаемых мер;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координация деятельности структурных подразделений </w:t>
      </w:r>
      <w:r w:rsidR="00902655">
        <w:rPr>
          <w:sz w:val="30"/>
          <w:szCs w:val="30"/>
        </w:rPr>
        <w:t>райисполкома</w:t>
      </w:r>
      <w:r w:rsidRPr="004F4683">
        <w:rPr>
          <w:sz w:val="30"/>
          <w:szCs w:val="30"/>
        </w:rPr>
        <w:t>, подчиненных организаций по реализации мер по противодействию коррупции;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взаимодействие с государственными органами, осуществляющими борьбу с коррупцией, общественными объединениями и иными организациями по вопросам противодействия коррупции;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рассмотрение вопросов предотвращения и урегулирования конфликта интересов;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рассмотрение вопросов соблюдения правил этики государственного служащего (корпоративной этики);</w:t>
      </w:r>
    </w:p>
    <w:p w:rsidR="00A61405" w:rsidRPr="004F4683" w:rsidRDefault="0041027E" w:rsidP="004F4683">
      <w:pPr>
        <w:pStyle w:val="newncpi"/>
        <w:spacing w:before="0" w:after="0"/>
        <w:ind w:firstLine="709"/>
        <w:rPr>
          <w:sz w:val="30"/>
          <w:szCs w:val="30"/>
        </w:rPr>
      </w:pPr>
      <w:r>
        <w:rPr>
          <w:sz w:val="30"/>
          <w:szCs w:val="30"/>
        </w:rPr>
        <w:t>принятие мер по устранению последствий коррупционных правонарушений, правонарушений, создающих условия для коррупции, и иных нарушений антикоррупционного законодательства</w:t>
      </w:r>
      <w:r w:rsidR="00A61405" w:rsidRPr="004F4683">
        <w:rPr>
          <w:sz w:val="30"/>
          <w:szCs w:val="30"/>
        </w:rPr>
        <w:t>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5. Комиссия в целях решения возложенных на нее задач осуществляет следующие основные функции: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участвует в пределах своей компетенции в выполнении поручений вышестоящих государственных органов по предотвращению правонарушений, создающих условия для коррупции и коррупционных правонарушений;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ведет учет поступающей из правоохранительных и контролирующих органов, иных государственных органов и организаций и содержащейся в обращениях граждан и юридических лиц информации о нарушениях антикоррупционного законодательства работниками </w:t>
      </w:r>
      <w:r w:rsidR="00902655">
        <w:rPr>
          <w:sz w:val="30"/>
          <w:szCs w:val="30"/>
        </w:rPr>
        <w:t>райисполкома</w:t>
      </w:r>
      <w:r w:rsidRPr="004F4683">
        <w:rPr>
          <w:sz w:val="30"/>
          <w:szCs w:val="30"/>
        </w:rPr>
        <w:t xml:space="preserve"> и подчиненных организаций и анализирует такую информацию;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заслушивает на своих заседаниях руководителей </w:t>
      </w:r>
      <w:r w:rsidR="00902655">
        <w:rPr>
          <w:sz w:val="30"/>
          <w:szCs w:val="30"/>
        </w:rPr>
        <w:t xml:space="preserve">структурных подразделений райисполкома и </w:t>
      </w:r>
      <w:r w:rsidRPr="004F4683">
        <w:rPr>
          <w:sz w:val="30"/>
          <w:szCs w:val="30"/>
        </w:rPr>
        <w:t>подчиненных организаций о проводимой работе по профилактике коррупции;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взаимодействует с государственными органами, осуществляющими борьбу с коррупцией, общественными объединениями и иными организациями по вопросам противодействия коррупции;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принимает в пределах своей компетенции решения, а также осуществляет контроль за </w:t>
      </w:r>
      <w:r w:rsidR="0041027E">
        <w:rPr>
          <w:sz w:val="30"/>
          <w:szCs w:val="30"/>
        </w:rPr>
        <w:t xml:space="preserve">их </w:t>
      </w:r>
      <w:r w:rsidRPr="004F4683">
        <w:rPr>
          <w:sz w:val="30"/>
          <w:szCs w:val="30"/>
        </w:rPr>
        <w:t>исполнением;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lastRenderedPageBreak/>
        <w:t xml:space="preserve">разрабатывает </w:t>
      </w:r>
      <w:r w:rsidR="0041027E">
        <w:rPr>
          <w:sz w:val="30"/>
          <w:szCs w:val="30"/>
        </w:rPr>
        <w:t>меры</w:t>
      </w:r>
      <w:r w:rsidRPr="004F4683">
        <w:rPr>
          <w:sz w:val="30"/>
          <w:szCs w:val="30"/>
        </w:rPr>
        <w:t xml:space="preserve"> по предотвращению либо урегулированию ситуаций, в которых личные интересы работника </w:t>
      </w:r>
      <w:r w:rsidR="00902655">
        <w:rPr>
          <w:sz w:val="30"/>
          <w:szCs w:val="30"/>
        </w:rPr>
        <w:t>райисполкома</w:t>
      </w:r>
      <w:r w:rsidRPr="004F4683">
        <w:rPr>
          <w:sz w:val="30"/>
          <w:szCs w:val="30"/>
        </w:rPr>
        <w:t xml:space="preserve"> или подчиненной организации, его супруги (супруга), близких родственников или свойственников влияют либо могут повлиять на надлежащее исполнение этим работником своих служебных (трудовых) обязанностей;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разрабатывает </w:t>
      </w:r>
      <w:r w:rsidR="00F22218">
        <w:rPr>
          <w:sz w:val="30"/>
          <w:szCs w:val="30"/>
        </w:rPr>
        <w:t>и принимает меры</w:t>
      </w:r>
      <w:r w:rsidRPr="004F4683">
        <w:rPr>
          <w:sz w:val="30"/>
          <w:szCs w:val="30"/>
        </w:rPr>
        <w:t xml:space="preserve"> по вопросам борьбы с коррупцией;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запрашивает у подчиненных организаций в пределах компетенции </w:t>
      </w:r>
      <w:r w:rsidR="004C0DC2">
        <w:rPr>
          <w:sz w:val="30"/>
          <w:szCs w:val="30"/>
        </w:rPr>
        <w:t>райисполкома</w:t>
      </w:r>
      <w:r w:rsidRPr="004F4683">
        <w:rPr>
          <w:sz w:val="30"/>
          <w:szCs w:val="30"/>
        </w:rPr>
        <w:t xml:space="preserve"> в установленном законодательными актами порядке информацию по вопросам противодействия коррупции;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вносит руководителям </w:t>
      </w:r>
      <w:r w:rsidR="004C0DC2">
        <w:rPr>
          <w:sz w:val="30"/>
          <w:szCs w:val="30"/>
        </w:rPr>
        <w:t xml:space="preserve">структурных подразделений райисполкома, </w:t>
      </w:r>
      <w:r w:rsidRPr="004F4683">
        <w:rPr>
          <w:sz w:val="30"/>
          <w:szCs w:val="30"/>
        </w:rPr>
        <w:t>подчиненных организаций предложения о привлечении к дисциплинарной ответственности подчиненных им работников, совершивших правонарушения, создающие условия для коррупции, и коррупционные правонарушения;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рассматривает предложения членов</w:t>
      </w:r>
      <w:r w:rsidR="004C0DC2">
        <w:rPr>
          <w:sz w:val="30"/>
          <w:szCs w:val="30"/>
        </w:rPr>
        <w:t xml:space="preserve"> комиссии о </w:t>
      </w:r>
      <w:r w:rsidRPr="004F4683">
        <w:rPr>
          <w:sz w:val="30"/>
          <w:szCs w:val="30"/>
        </w:rPr>
        <w:t xml:space="preserve"> совершенствовании методической и организационной работы</w:t>
      </w:r>
      <w:r w:rsidR="004C0DC2">
        <w:rPr>
          <w:sz w:val="30"/>
          <w:szCs w:val="30"/>
        </w:rPr>
        <w:t xml:space="preserve"> по противодействию коррупции; </w:t>
      </w:r>
      <w:r w:rsidRPr="004F4683">
        <w:rPr>
          <w:sz w:val="30"/>
          <w:szCs w:val="30"/>
        </w:rPr>
        <w:t xml:space="preserve"> 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вырабатывает предложения</w:t>
      </w:r>
      <w:r w:rsidR="004C0DC2">
        <w:rPr>
          <w:sz w:val="30"/>
          <w:szCs w:val="30"/>
        </w:rPr>
        <w:t xml:space="preserve"> о</w:t>
      </w:r>
      <w:r w:rsidRPr="004F4683">
        <w:rPr>
          <w:sz w:val="30"/>
          <w:szCs w:val="30"/>
        </w:rPr>
        <w:t xml:space="preserve"> мерах реагирования</w:t>
      </w:r>
      <w:r w:rsidR="004C0DC2">
        <w:rPr>
          <w:sz w:val="30"/>
          <w:szCs w:val="30"/>
        </w:rPr>
        <w:t xml:space="preserve"> на</w:t>
      </w:r>
      <w:r w:rsidRPr="004F4683">
        <w:rPr>
          <w:sz w:val="30"/>
          <w:szCs w:val="30"/>
        </w:rPr>
        <w:t xml:space="preserve"> информацию, содержащуюся в обращениях граждан и юридических лиц,</w:t>
      </w:r>
      <w:r w:rsidR="004C0DC2">
        <w:rPr>
          <w:sz w:val="30"/>
          <w:szCs w:val="30"/>
        </w:rPr>
        <w:t xml:space="preserve"> по </w:t>
      </w:r>
      <w:r w:rsidRPr="004F4683">
        <w:rPr>
          <w:sz w:val="30"/>
          <w:szCs w:val="30"/>
        </w:rPr>
        <w:t xml:space="preserve"> вопросам проявлений</w:t>
      </w:r>
      <w:r w:rsidR="004C0DC2">
        <w:rPr>
          <w:sz w:val="30"/>
          <w:szCs w:val="30"/>
        </w:rPr>
        <w:t xml:space="preserve"> коррупции</w:t>
      </w:r>
      <w:r w:rsidRPr="004F4683">
        <w:rPr>
          <w:sz w:val="30"/>
          <w:szCs w:val="30"/>
        </w:rPr>
        <w:t>;</w:t>
      </w:r>
    </w:p>
    <w:p w:rsidR="00A61405" w:rsidRPr="004F4683" w:rsidRDefault="00F22218" w:rsidP="004F4683">
      <w:pPr>
        <w:pStyle w:val="newncpi"/>
        <w:spacing w:before="0" w:after="0"/>
        <w:ind w:firstLine="709"/>
        <w:rPr>
          <w:sz w:val="30"/>
          <w:szCs w:val="30"/>
        </w:rPr>
      </w:pPr>
      <w:r>
        <w:rPr>
          <w:sz w:val="30"/>
          <w:szCs w:val="30"/>
        </w:rPr>
        <w:t>рассматривает</w:t>
      </w:r>
      <w:r w:rsidR="00A61405" w:rsidRPr="004F4683">
        <w:rPr>
          <w:sz w:val="30"/>
          <w:szCs w:val="30"/>
        </w:rPr>
        <w:t xml:space="preserve"> предложения</w:t>
      </w:r>
      <w:r w:rsidR="004C0DC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членов комиссии </w:t>
      </w:r>
      <w:r w:rsidR="004C0DC2">
        <w:rPr>
          <w:sz w:val="30"/>
          <w:szCs w:val="30"/>
        </w:rPr>
        <w:t>о</w:t>
      </w:r>
      <w:r w:rsidR="00A61405" w:rsidRPr="004F4683">
        <w:rPr>
          <w:sz w:val="30"/>
          <w:szCs w:val="30"/>
        </w:rPr>
        <w:t xml:space="preserve"> поощрении работников, оказывающих содействие в предотвращении </w:t>
      </w:r>
      <w:r w:rsidR="004C0DC2">
        <w:rPr>
          <w:sz w:val="30"/>
          <w:szCs w:val="30"/>
        </w:rPr>
        <w:t xml:space="preserve"> коррупции</w:t>
      </w:r>
      <w:r w:rsidR="00A61405" w:rsidRPr="004F4683">
        <w:rPr>
          <w:sz w:val="30"/>
          <w:szCs w:val="30"/>
        </w:rPr>
        <w:t xml:space="preserve"> и их выявлении, выявлении правонарушений, создающих условия для</w:t>
      </w:r>
      <w:r w:rsidR="004C0DC2">
        <w:rPr>
          <w:sz w:val="30"/>
          <w:szCs w:val="30"/>
        </w:rPr>
        <w:t xml:space="preserve"> коррупции</w:t>
      </w:r>
      <w:r w:rsidR="00A61405" w:rsidRPr="004F4683">
        <w:rPr>
          <w:sz w:val="30"/>
          <w:szCs w:val="30"/>
        </w:rPr>
        <w:t>, и</w:t>
      </w:r>
      <w:r w:rsidR="004C0DC2">
        <w:rPr>
          <w:sz w:val="30"/>
          <w:szCs w:val="30"/>
        </w:rPr>
        <w:t xml:space="preserve"> коррупционных</w:t>
      </w:r>
      <w:r w:rsidR="00A61405" w:rsidRPr="004F4683">
        <w:rPr>
          <w:sz w:val="30"/>
          <w:szCs w:val="30"/>
        </w:rPr>
        <w:t xml:space="preserve"> правонарушений;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осуществляет иные функции, предусмотренные</w:t>
      </w:r>
      <w:r w:rsidR="004C0DC2">
        <w:rPr>
          <w:sz w:val="30"/>
          <w:szCs w:val="30"/>
        </w:rPr>
        <w:t xml:space="preserve"> настоящим положением.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6. Деятельность комиссии осуществляется в соответствии с планами работы на календарный год, утверждаемыми на ее заседаниях.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План работы комиссии на календарный год с перечнем подлежащих рассмотрению на заседаниях комиссии вопросов должен быть размещен на официальном сайте </w:t>
      </w:r>
      <w:r w:rsidR="004C0DC2">
        <w:rPr>
          <w:sz w:val="30"/>
          <w:szCs w:val="30"/>
        </w:rPr>
        <w:t>райисполкома</w:t>
      </w:r>
      <w:r w:rsidRPr="004F4683">
        <w:rPr>
          <w:sz w:val="30"/>
          <w:szCs w:val="30"/>
        </w:rPr>
        <w:t xml:space="preserve"> в глобальной компьют</w:t>
      </w:r>
      <w:r w:rsidR="00F22218">
        <w:rPr>
          <w:sz w:val="30"/>
          <w:szCs w:val="30"/>
        </w:rPr>
        <w:t>ерной сети Интернет не позднее 1</w:t>
      </w:r>
      <w:r w:rsidRPr="004F4683">
        <w:rPr>
          <w:sz w:val="30"/>
          <w:szCs w:val="30"/>
        </w:rPr>
        <w:t>5 дней со дня его утверждения.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Информация о дате, времени и месте проведения заседаний комиссии подлежит размещению на официальном сайте </w:t>
      </w:r>
      <w:r w:rsidR="004C0DC2">
        <w:rPr>
          <w:sz w:val="30"/>
          <w:szCs w:val="30"/>
        </w:rPr>
        <w:t>райисполкома</w:t>
      </w:r>
      <w:r w:rsidRPr="004F4683">
        <w:rPr>
          <w:sz w:val="30"/>
          <w:szCs w:val="30"/>
        </w:rPr>
        <w:t xml:space="preserve"> в глобальной компьют</w:t>
      </w:r>
      <w:r w:rsidR="00F22218">
        <w:rPr>
          <w:sz w:val="30"/>
          <w:szCs w:val="30"/>
        </w:rPr>
        <w:t xml:space="preserve">ерной сети Интернет не позднее </w:t>
      </w:r>
      <w:r w:rsidRPr="004F4683">
        <w:rPr>
          <w:sz w:val="30"/>
          <w:szCs w:val="30"/>
        </w:rPr>
        <w:t>5 рабочих дней до дня проведения заседания комиссии.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7. Не могут являться одновременно членами комиссии лица, состоящие в браке или находящиеся в отношениях близкого родства или свойства.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8. Председатель комиссии: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несет персональную ответственность за деятельность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организует работу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lastRenderedPageBreak/>
        <w:t>определяет место и время проведения заседаний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утверждает повестку дня заседаний комиссии и порядок рассмотрения вопросов на ее заседаниях</w:t>
      </w:r>
      <w:r w:rsidR="00F22218">
        <w:rPr>
          <w:sz w:val="30"/>
          <w:szCs w:val="30"/>
        </w:rPr>
        <w:t>, при необходимости вносит в них изменения</w:t>
      </w:r>
      <w:r w:rsidRPr="004F4683">
        <w:rPr>
          <w:sz w:val="30"/>
          <w:szCs w:val="30"/>
        </w:rPr>
        <w:t>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дает поручения членам комиссии по вопросам ее деятельности, осуществляет контроль за их выполнением;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незамедлительно принимает меры по предотвращению конфликта интересов или его урегулированию при получении информации, указанной в абзаце седьмом час</w:t>
      </w:r>
      <w:r w:rsidR="00A42F2A">
        <w:rPr>
          <w:sz w:val="30"/>
          <w:szCs w:val="30"/>
        </w:rPr>
        <w:t xml:space="preserve">ти первой пункта 10 настоящего </w:t>
      </w:r>
      <w:r w:rsidRPr="004F4683">
        <w:rPr>
          <w:sz w:val="30"/>
          <w:szCs w:val="30"/>
        </w:rPr>
        <w:t>положения.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 случае отсутствия необходимого количества членов комиссии на ее заседании председатель комиссии назначает дату нового заседания, но не позднее чем через месяц со дня несостоявшегося заседания.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9. Член комиссии вправе: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вносить предложения по вопросам, входящим в компетенцию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выступать на заседаниях комиссии и инициировать проведение голосования по внесенным предложениям;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задавать участникам заседания комиссии вопросы в соответствии с повесткой дня и получать на них ответы по существу;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знакомиться с протоколами заседаний комиссии и иными материалами, касающимися ее деятельности;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 случае несогласия с решением комиссии изложить письменно особое мнение по рассматриваемому вопросу, подлежащее обязательному приобщению к протоколу заседания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осуществлять иные полномочия в целях выполнения возложенных на комиссию задач и функций.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10. Член комиссии обязан: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принимать участие в подготовке заседаний комиссии, в том числе формировании повестки дня заседания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участвовать в заседаниях комиссии, а в случае невозможности участия в них сообщать об этом председателю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по решению комиссии (поручению ее председателя) принимать участие в проводимых мероприятиях по выявлению фактов совершения правонарушений, создающих условия для коррупции, и коррупционных правонарушений, а также неисполнения законодательства о борьбе с коррупцией;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не совершать действий, дискредитирующих комиссию;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выполнять решения комиссии (поручения ее председателя);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bookmarkStart w:id="2" w:name="a4"/>
      <w:bookmarkEnd w:id="2"/>
      <w:r w:rsidRPr="004F4683">
        <w:rPr>
          <w:sz w:val="30"/>
          <w:szCs w:val="30"/>
        </w:rPr>
        <w:lastRenderedPageBreak/>
        <w:t>незамедлительно в письменной форме уведомить председателя комиссии о возникновении конфликта интересов или возможности его возникновения в связи с исполнением обязанностей члена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добросовестно и надлежащим образом исполнять возложенные на него обязанности.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Член комиссии несет ответственность за неисполнение или ненадлежащее исполнение возложенных на него обязанностей.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11. Секретарь комиссии: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обобщает материалы, поступившие для рассмотрения на заседаниях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ведет документацию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извещает членов комиссии и приглашенных лиц о месте, времени проведения и повестке дня заседания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обеспечивает подготовку заседаний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обеспечивает ознакомление членов комиссии с протоколами заседаний комиссий;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осуществляет учет и хранение протоколов заседаний комиссии и материалов к ним.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12. Воспрепятствование членам комиссии в выполнении ими своих полномочий не допускается и влечет применение мер ответственности в соответствии с законодательными актами.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12</w:t>
      </w:r>
      <w:r w:rsidRPr="004F4683">
        <w:rPr>
          <w:sz w:val="30"/>
          <w:szCs w:val="30"/>
          <w:vertAlign w:val="superscript"/>
        </w:rPr>
        <w:t>1</w:t>
      </w:r>
      <w:r w:rsidRPr="004F4683">
        <w:rPr>
          <w:sz w:val="30"/>
          <w:szCs w:val="30"/>
        </w:rPr>
        <w:t xml:space="preserve">. Граждане и юридические лица вправе направить </w:t>
      </w:r>
      <w:r w:rsidR="003E20D7">
        <w:rPr>
          <w:sz w:val="30"/>
          <w:szCs w:val="30"/>
        </w:rPr>
        <w:t xml:space="preserve">в комиссию </w:t>
      </w:r>
      <w:r w:rsidRPr="004F4683">
        <w:rPr>
          <w:sz w:val="30"/>
          <w:szCs w:val="30"/>
        </w:rPr>
        <w:t>предложения о мерах по противодействию коррупции, относящиеся к компетенции комиссии.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Предложения граждан и юридических лиц о мерах по противодействию коррупции, относящиеся к компетенции комиссии, рассматриваются на заседании комиссии и приобщаются к материалам данного заседания.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К предложениям граждан и юридических лиц о мерах по противодействию коррупции и порядку их рассмотрения применяются требования, предусмотренные законодательством об обращениях граждан и юридических лиц.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В случае несогласия с результатами рассмотрения предложения о мерах по противодействию коррупции гражданин, юридическое лицо вправе направить соответствующее предложение о мерах по противодействию коррупции </w:t>
      </w:r>
      <w:r w:rsidR="00F22218">
        <w:rPr>
          <w:sz w:val="30"/>
          <w:szCs w:val="30"/>
        </w:rPr>
        <w:t>в вышестоящий государственный орган (организацию) и (или) иной государственный орган в соответствии с компетенцией, установленной законодательством о борьбе с коррупцией</w:t>
      </w:r>
      <w:r w:rsidR="003E20D7">
        <w:rPr>
          <w:sz w:val="30"/>
          <w:szCs w:val="30"/>
        </w:rPr>
        <w:t>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bookmarkStart w:id="3" w:name="a6"/>
      <w:bookmarkEnd w:id="3"/>
      <w:r w:rsidRPr="004F4683">
        <w:rPr>
          <w:sz w:val="30"/>
          <w:szCs w:val="30"/>
        </w:rPr>
        <w:t xml:space="preserve">13. Заседания комиссии проводятся по мере необходимости, в том числе для рассмотрения выявленных комиссией в ходе ее деятельности конкретных </w:t>
      </w:r>
      <w:r w:rsidR="00F22218">
        <w:rPr>
          <w:sz w:val="30"/>
          <w:szCs w:val="30"/>
        </w:rPr>
        <w:t xml:space="preserve">нарушений антикоррупционного законодательства, в том </w:t>
      </w:r>
      <w:r w:rsidR="00F22218">
        <w:rPr>
          <w:sz w:val="30"/>
          <w:szCs w:val="30"/>
        </w:rPr>
        <w:lastRenderedPageBreak/>
        <w:t xml:space="preserve">числе </w:t>
      </w:r>
      <w:r w:rsidRPr="004F4683">
        <w:rPr>
          <w:sz w:val="30"/>
          <w:szCs w:val="30"/>
        </w:rPr>
        <w:t>правонарушений, создающих условия для коррупции, и коррупционных правонарушений, но не реже одного раза в полугодие. Решение о созыве комиссии принимается председателем комиссии или по предложению не менее одной трети ее членов.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В заседании комиссии участвуют представители юридических лиц и граждане, в отношении которых председателем комиссии принято решение об их приглашении на это заседание.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bookmarkStart w:id="4" w:name="a8"/>
      <w:bookmarkEnd w:id="4"/>
      <w:r w:rsidRPr="004F4683">
        <w:rPr>
          <w:sz w:val="30"/>
          <w:szCs w:val="30"/>
        </w:rPr>
        <w:t>В ходе заседания рассматриваются вопросы, связанные: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с установленными нарушениями работниками </w:t>
      </w:r>
      <w:r w:rsidR="003E20D7">
        <w:rPr>
          <w:sz w:val="30"/>
          <w:szCs w:val="30"/>
        </w:rPr>
        <w:t>райисполкома</w:t>
      </w:r>
      <w:r w:rsidRPr="004F4683">
        <w:rPr>
          <w:sz w:val="30"/>
          <w:szCs w:val="30"/>
        </w:rPr>
        <w:t xml:space="preserve"> и подчиненных организаций антикоррупционного законодательства</w:t>
      </w:r>
      <w:r w:rsidR="00F22218">
        <w:rPr>
          <w:sz w:val="30"/>
          <w:szCs w:val="30"/>
        </w:rPr>
        <w:t>, применением к ним мер ответственности, устранении нарушений, их последствий, а также причин и условий, способствовавших совершению названных нарушений</w:t>
      </w:r>
      <w:r w:rsidRPr="004F4683">
        <w:rPr>
          <w:sz w:val="30"/>
          <w:szCs w:val="30"/>
        </w:rPr>
        <w:t>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с соблюдением в </w:t>
      </w:r>
      <w:r w:rsidR="003E20D7">
        <w:rPr>
          <w:sz w:val="30"/>
          <w:szCs w:val="30"/>
        </w:rPr>
        <w:t xml:space="preserve">райисполкоме </w:t>
      </w:r>
      <w:r w:rsidRPr="004F4683">
        <w:rPr>
          <w:sz w:val="30"/>
          <w:szCs w:val="30"/>
        </w:rPr>
        <w:t xml:space="preserve"> порядка осуществления</w:t>
      </w:r>
      <w:r w:rsidR="00DE4518">
        <w:rPr>
          <w:sz w:val="30"/>
          <w:szCs w:val="30"/>
        </w:rPr>
        <w:t xml:space="preserve"> закупок товаров (работ, услуг)</w:t>
      </w:r>
      <w:r w:rsidRPr="004F4683">
        <w:rPr>
          <w:sz w:val="30"/>
          <w:szCs w:val="30"/>
        </w:rPr>
        <w:t>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 xml:space="preserve">с состоянием дебиторской задолженности, обоснованностью расходования бюджетных средств в </w:t>
      </w:r>
      <w:r w:rsidR="003E20D7">
        <w:rPr>
          <w:sz w:val="30"/>
          <w:szCs w:val="30"/>
        </w:rPr>
        <w:t>райисполкоме, его структурных подразделениях</w:t>
      </w:r>
      <w:r w:rsidRPr="004F4683">
        <w:rPr>
          <w:sz w:val="30"/>
          <w:szCs w:val="30"/>
        </w:rPr>
        <w:t>, подчиненных организациях;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с правомерностью использования имущества;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с обоснованностью заключения договоров на условиях отсрочки платежа;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с урегулированием либо предотвращением конфликта интересов.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Помимо вопросов, указанных в части третьей настоящего пункта, на заседании рассматриваются предложения граждан и юридических лиц о мерах по противодействию коррупции и другие вопросы, входящие в компетенцию комиссии.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14. Комиссия правомочна принимать решения при условии присутствия на заседании более половины ее членов. Решени</w:t>
      </w:r>
      <w:r w:rsidR="00DE4518">
        <w:rPr>
          <w:sz w:val="30"/>
          <w:szCs w:val="30"/>
        </w:rPr>
        <w:t>е комиссии</w:t>
      </w:r>
      <w:r w:rsidRPr="004F4683">
        <w:rPr>
          <w:sz w:val="30"/>
          <w:szCs w:val="30"/>
        </w:rPr>
        <w:t xml:space="preserve"> является обязательным для выполнения работниками </w:t>
      </w:r>
      <w:r w:rsidR="003E20D7">
        <w:rPr>
          <w:sz w:val="30"/>
          <w:szCs w:val="30"/>
        </w:rPr>
        <w:t>райисполкома, его структурных подразделений</w:t>
      </w:r>
      <w:r w:rsidRPr="004F4683">
        <w:rPr>
          <w:sz w:val="30"/>
          <w:szCs w:val="30"/>
        </w:rPr>
        <w:t xml:space="preserve"> и подчиненных организаций. Невыполнение (ненадлежащее выполнение) решения комиссии влечет ответственность в соответствии с законодательными актами.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15. Члены комиссии обладают равными правами при обсуждении проектов решений. Решения принимаются простым большинством голосов от общего количества членов комиссии, присутствующих на ее заседании. В случае равенства голосов решающим является голос председателя комиссии. Решения комиссии оформляются протоколом.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16. В протоколе указываются: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место и время проведения заседания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наименование и состав комиссии;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lastRenderedPageBreak/>
        <w:t>сведения об участниках заседания комиссии, не являющихся ее членами;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повестка дня заседания комиссии, содержание рассматриваемых вопросов и материалов;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принятые комиссией решения;</w:t>
      </w:r>
    </w:p>
    <w:p w:rsidR="00A61405" w:rsidRPr="004F4683" w:rsidRDefault="00A61405" w:rsidP="004F4683">
      <w:pPr>
        <w:pStyle w:val="newncpi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сведения о приобщенных к протоколу заседания комиссии материалах.</w:t>
      </w:r>
    </w:p>
    <w:p w:rsidR="00A61405" w:rsidRPr="004F4683" w:rsidRDefault="00A61405" w:rsidP="004F4683">
      <w:pPr>
        <w:pStyle w:val="point"/>
        <w:spacing w:before="0" w:after="0"/>
        <w:ind w:firstLine="709"/>
        <w:rPr>
          <w:sz w:val="30"/>
          <w:szCs w:val="30"/>
        </w:rPr>
      </w:pPr>
      <w:r w:rsidRPr="004F4683">
        <w:rPr>
          <w:sz w:val="30"/>
          <w:szCs w:val="30"/>
        </w:rPr>
        <w:t>17. Протокол заседания комиссии готовится в 10-дневный срок со дня его проведения, подписывается председателем и секретарем комиссии, после чего в 5-дневный срок доводится секретарем комиссии до ее членов и иных заинтересованных лиц.</w:t>
      </w:r>
    </w:p>
    <w:p w:rsidR="004E2F43" w:rsidRPr="004F4683" w:rsidRDefault="00A61405" w:rsidP="004F4683">
      <w:pPr>
        <w:spacing w:after="0" w:line="240" w:lineRule="auto"/>
        <w:ind w:firstLine="709"/>
        <w:jc w:val="both"/>
        <w:rPr>
          <w:sz w:val="30"/>
          <w:szCs w:val="30"/>
        </w:rPr>
      </w:pP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lastRenderedPageBreak/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  <w:r w:rsidRPr="004F4683">
        <w:rPr>
          <w:sz w:val="30"/>
          <w:szCs w:val="30"/>
        </w:rPr>
        <w:br/>
      </w:r>
    </w:p>
    <w:sectPr w:rsidR="004E2F43" w:rsidRPr="004F4683" w:rsidSect="003E20D7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F76" w:rsidRPr="003E20D7" w:rsidRDefault="00757F76" w:rsidP="003E20D7">
      <w:pPr>
        <w:pStyle w:val="title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757F76" w:rsidRPr="003E20D7" w:rsidRDefault="00757F76" w:rsidP="003E20D7">
      <w:pPr>
        <w:pStyle w:val="title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52329"/>
      <w:docPartObj>
        <w:docPartGallery w:val="Page Numbers (Bottom of Page)"/>
        <w:docPartUnique/>
      </w:docPartObj>
    </w:sdtPr>
    <w:sdtContent>
      <w:p w:rsidR="003E20D7" w:rsidRDefault="004047DB">
        <w:pPr>
          <w:pStyle w:val="a8"/>
          <w:jc w:val="right"/>
        </w:pPr>
        <w:fldSimple w:instr=" PAGE   \* MERGEFORMAT ">
          <w:r w:rsidR="00CE32BE">
            <w:rPr>
              <w:noProof/>
            </w:rPr>
            <w:t>7</w:t>
          </w:r>
        </w:fldSimple>
      </w:p>
    </w:sdtContent>
  </w:sdt>
  <w:p w:rsidR="003E20D7" w:rsidRDefault="003E20D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F76" w:rsidRPr="003E20D7" w:rsidRDefault="00757F76" w:rsidP="003E20D7">
      <w:pPr>
        <w:pStyle w:val="title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757F76" w:rsidRPr="003E20D7" w:rsidRDefault="00757F76" w:rsidP="003E20D7">
      <w:pPr>
        <w:pStyle w:val="title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1405"/>
    <w:rsid w:val="0000092C"/>
    <w:rsid w:val="00013141"/>
    <w:rsid w:val="001A5AA7"/>
    <w:rsid w:val="00244ABC"/>
    <w:rsid w:val="003B02CA"/>
    <w:rsid w:val="003E20D7"/>
    <w:rsid w:val="004047DB"/>
    <w:rsid w:val="0041027E"/>
    <w:rsid w:val="004205A6"/>
    <w:rsid w:val="004C0DC2"/>
    <w:rsid w:val="004E2F43"/>
    <w:rsid w:val="004F4683"/>
    <w:rsid w:val="00500FD6"/>
    <w:rsid w:val="005570F4"/>
    <w:rsid w:val="005F558A"/>
    <w:rsid w:val="006129D8"/>
    <w:rsid w:val="0062150E"/>
    <w:rsid w:val="006A42DC"/>
    <w:rsid w:val="00757F76"/>
    <w:rsid w:val="00902655"/>
    <w:rsid w:val="009C5F51"/>
    <w:rsid w:val="009D3537"/>
    <w:rsid w:val="00A42F2A"/>
    <w:rsid w:val="00A61405"/>
    <w:rsid w:val="00AF2947"/>
    <w:rsid w:val="00B92820"/>
    <w:rsid w:val="00C368A8"/>
    <w:rsid w:val="00C52C17"/>
    <w:rsid w:val="00CE32BE"/>
    <w:rsid w:val="00D0695C"/>
    <w:rsid w:val="00DC1CC1"/>
    <w:rsid w:val="00DE4518"/>
    <w:rsid w:val="00E7626C"/>
    <w:rsid w:val="00EE4586"/>
    <w:rsid w:val="00F22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1405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A61405"/>
    <w:rPr>
      <w:shd w:val="clear" w:color="auto" w:fill="FFFF00"/>
    </w:rPr>
  </w:style>
  <w:style w:type="paragraph" w:customStyle="1" w:styleId="title">
    <w:name w:val="title"/>
    <w:basedOn w:val="a"/>
    <w:rsid w:val="00A61405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u">
    <w:name w:val="titleu"/>
    <w:basedOn w:val="a"/>
    <w:rsid w:val="00A61405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A6140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A6140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add">
    <w:name w:val="changeadd"/>
    <w:basedOn w:val="a"/>
    <w:rsid w:val="00A61405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A61405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A61405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A61405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A61405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61405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61405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A61405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A61405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A61405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A6140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A6140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a4">
    <w:name w:val="Знак Знак Знак Знак Знак Знак Знак Знак"/>
    <w:basedOn w:val="a"/>
    <w:autoRedefine/>
    <w:rsid w:val="0000092C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styleId="a5">
    <w:name w:val="Table Grid"/>
    <w:basedOn w:val="a1"/>
    <w:uiPriority w:val="59"/>
    <w:rsid w:val="000009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2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20D7"/>
  </w:style>
  <w:style w:type="paragraph" w:styleId="a8">
    <w:name w:val="footer"/>
    <w:basedOn w:val="a"/>
    <w:link w:val="a9"/>
    <w:uiPriority w:val="99"/>
    <w:unhideWhenUsed/>
    <w:rsid w:val="003E2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20D7"/>
  </w:style>
  <w:style w:type="paragraph" w:styleId="aa">
    <w:name w:val="Balloon Text"/>
    <w:basedOn w:val="a"/>
    <w:link w:val="ab"/>
    <w:uiPriority w:val="99"/>
    <w:semiHidden/>
    <w:unhideWhenUsed/>
    <w:rsid w:val="003E2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C5B09-C317-4FA2-9089-46B35AD4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2019-06-20T13:53:00Z</cp:lastPrinted>
  <dcterms:created xsi:type="dcterms:W3CDTF">2019-06-05T08:50:00Z</dcterms:created>
  <dcterms:modified xsi:type="dcterms:W3CDTF">2019-06-20T14:57:00Z</dcterms:modified>
</cp:coreProperties>
</file>