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50" w:rsidRPr="000D3250" w:rsidRDefault="00FC247A" w:rsidP="000D3250">
      <w:pPr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4C4C4C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color w:val="4C4C4C"/>
          <w:kern w:val="36"/>
          <w:sz w:val="30"/>
          <w:szCs w:val="30"/>
          <w:lang w:eastAsia="ru-RU"/>
        </w:rPr>
        <w:t>Посади</w:t>
      </w:r>
      <w:r w:rsidR="000D3250" w:rsidRPr="000D3250">
        <w:rPr>
          <w:rFonts w:ascii="Times New Roman" w:eastAsia="Times New Roman" w:hAnsi="Times New Roman" w:cs="Times New Roman"/>
          <w:bCs/>
          <w:color w:val="4C4C4C"/>
          <w:kern w:val="36"/>
          <w:sz w:val="30"/>
          <w:szCs w:val="30"/>
          <w:lang w:eastAsia="ru-RU"/>
        </w:rPr>
        <w:t xml:space="preserve"> свое дерево!</w:t>
      </w:r>
    </w:p>
    <w:p w:rsidR="000D3250" w:rsidRPr="000D3250" w:rsidRDefault="000D3250" w:rsidP="000D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</w:pPr>
      <w:r w:rsidRPr="000D3250">
        <w:rPr>
          <w:rFonts w:ascii="Times New Roman" w:eastAsia="Times New Roman" w:hAnsi="Times New Roman" w:cs="Times New Roman"/>
          <w:bCs/>
          <w:color w:val="4C4C4C"/>
          <w:sz w:val="30"/>
          <w:szCs w:val="30"/>
          <w:lang w:eastAsia="ru-RU"/>
        </w:rPr>
        <w:t>Среди показателей качества жизни в городах наличие растительности занимает одно из первых мест. Древесная и кустарниковая растительность  очищает и увлажняет воздух, снижает силу ветра и уменьшает уровень шума, создает благоприятные условия для отдыха людей и животных. Озеленение санитарно-защитных зон промышленных и сельхозпредприятий позволяет уменьшить их вредное воздействие на жилые кварталы города.</w:t>
      </w:r>
    </w:p>
    <w:p w:rsidR="00333313" w:rsidRDefault="00333313" w:rsidP="000D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В 2020 году в Березинском районе продолжается р</w:t>
      </w:r>
      <w:r w:rsidR="000D3250" w:rsidRP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абота по достижению показателей озелененности в рамках проведения кампании «Обустроим малую родину»</w:t>
      </w:r>
      <w:r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.</w:t>
      </w:r>
    </w:p>
    <w:p w:rsidR="000D3250" w:rsidRPr="000D3250" w:rsidRDefault="000D3250" w:rsidP="000D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</w:pPr>
      <w:r w:rsidRP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 </w:t>
      </w:r>
      <w:r w:rsidR="00FC247A">
        <w:rPr>
          <w:rFonts w:ascii="Times New Roman" w:eastAsia="Times New Roman" w:hAnsi="Times New Roman" w:cs="Times New Roman"/>
          <w:bCs/>
          <w:color w:val="4C4C4C"/>
          <w:sz w:val="30"/>
          <w:szCs w:val="30"/>
          <w:lang w:eastAsia="ru-RU"/>
        </w:rPr>
        <w:t>Осенью</w:t>
      </w:r>
      <w:r w:rsidRPr="000D3250">
        <w:rPr>
          <w:rFonts w:ascii="Times New Roman" w:eastAsia="Times New Roman" w:hAnsi="Times New Roman" w:cs="Times New Roman"/>
          <w:bCs/>
          <w:color w:val="4C4C4C"/>
          <w:sz w:val="30"/>
          <w:szCs w:val="30"/>
          <w:lang w:eastAsia="ru-RU"/>
        </w:rPr>
        <w:t xml:space="preserve"> 2020 год</w:t>
      </w:r>
      <w:r w:rsidR="00333313">
        <w:rPr>
          <w:rFonts w:ascii="Times New Roman" w:eastAsia="Times New Roman" w:hAnsi="Times New Roman" w:cs="Times New Roman"/>
          <w:bCs/>
          <w:color w:val="4C4C4C"/>
          <w:sz w:val="30"/>
          <w:szCs w:val="30"/>
          <w:lang w:eastAsia="ru-RU"/>
        </w:rPr>
        <w:t>а</w:t>
      </w:r>
      <w:r w:rsidRPr="000D3250">
        <w:rPr>
          <w:rFonts w:ascii="Times New Roman" w:eastAsia="Times New Roman" w:hAnsi="Times New Roman" w:cs="Times New Roman"/>
          <w:bCs/>
          <w:color w:val="4C4C4C"/>
          <w:sz w:val="30"/>
          <w:szCs w:val="30"/>
          <w:lang w:eastAsia="ru-RU"/>
        </w:rPr>
        <w:t xml:space="preserve"> каждый желающий сможет посадить свое дерево в населенном пункте и благоустроить свой двор!</w:t>
      </w:r>
    </w:p>
    <w:p w:rsidR="000D3250" w:rsidRPr="000D3250" w:rsidRDefault="00FC247A" w:rsidP="000D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 В рамках организации работ по осенней</w:t>
      </w:r>
      <w:r w:rsidR="000D3250" w:rsidRP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 xml:space="preserve"> посадке деревьев и кустарников</w:t>
      </w:r>
      <w:r w:rsid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 xml:space="preserve"> Березинской районной инспекцией природных ресурсов и охраны окружающей среды</w:t>
      </w:r>
      <w:r w:rsidR="000D3250" w:rsidRP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 </w:t>
      </w:r>
      <w:r w:rsidR="000D3250" w:rsidRPr="000D3250">
        <w:rPr>
          <w:rFonts w:ascii="Times New Roman" w:eastAsia="Times New Roman" w:hAnsi="Times New Roman" w:cs="Times New Roman"/>
          <w:color w:val="008000"/>
          <w:sz w:val="30"/>
          <w:szCs w:val="30"/>
          <w:lang w:eastAsia="ru-RU"/>
        </w:rPr>
        <w:t> </w:t>
      </w:r>
      <w:r w:rsidR="000D3250" w:rsidRP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совместно с заинтересованными службами организован сбор предложений от населения о предпочтительных местах посадки древесно-кустарниковой растительности на землях общего пользования населенных пунктов.</w:t>
      </w:r>
    </w:p>
    <w:p w:rsidR="000D3250" w:rsidRPr="000D3250" w:rsidRDefault="000D3250" w:rsidP="000D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</w:pPr>
      <w:r w:rsidRP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Все собранные от граждан предложения будут оперативно проанализированы. При этом граждане будут уведомлены о выбранных для посадки территориях с предложением, датах проведения посадок с их личным участием в выбранных местах в каждом районе города или сельского населенного пункта.</w:t>
      </w:r>
    </w:p>
    <w:p w:rsidR="000D3250" w:rsidRDefault="000D3250" w:rsidP="000D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</w:pPr>
      <w:r w:rsidRPr="000D3250"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  <w:t>При этом необходимо учитывать, что для посадки древесно-кустарниковой растительности непригодными являются участки под инженерными сетями, коммуникациями, в непосредственной близости от стен зданий и сооружений, все это предстоит учитывать при выборе мест для посадки, в том числе должны учитываться почвенно-грунтовые условия, качественные и количественные характеристики, предъявляемые для посадочного материала. В случае невозможности посадки на предложенных гражданами территориях, им будут предложены другие территории.</w:t>
      </w:r>
    </w:p>
    <w:p w:rsidR="00333313" w:rsidRDefault="00333313" w:rsidP="000D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C4C4C"/>
          <w:sz w:val="30"/>
          <w:szCs w:val="30"/>
          <w:lang w:eastAsia="ru-RU"/>
        </w:rPr>
      </w:pPr>
    </w:p>
    <w:sectPr w:rsidR="00333313" w:rsidSect="00DA3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6E7A"/>
    <w:multiLevelType w:val="multilevel"/>
    <w:tmpl w:val="DBB8B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250"/>
    <w:rsid w:val="000D3250"/>
    <w:rsid w:val="00256DC6"/>
    <w:rsid w:val="00333313"/>
    <w:rsid w:val="004F393C"/>
    <w:rsid w:val="00DA35C7"/>
    <w:rsid w:val="00FC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5C7"/>
  </w:style>
  <w:style w:type="paragraph" w:styleId="1">
    <w:name w:val="heading 1"/>
    <w:basedOn w:val="a"/>
    <w:link w:val="10"/>
    <w:uiPriority w:val="9"/>
    <w:qFormat/>
    <w:rsid w:val="000D32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2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D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32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4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2020-03-26T13:18:00Z</cp:lastPrinted>
  <dcterms:created xsi:type="dcterms:W3CDTF">2020-09-29T07:03:00Z</dcterms:created>
  <dcterms:modified xsi:type="dcterms:W3CDTF">2020-09-29T07:03:00Z</dcterms:modified>
</cp:coreProperties>
</file>